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667500" cy="4171950"/>
            <wp:effectExtent l="19050" t="0" r="0" b="0"/>
            <wp:docPr id="1" name="Рисунок 1" descr="http://iknigi.net/books_files/online_html/94519/i_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nigi.net/books_files/online_html/94519/i_0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876" w:rsidRDefault="00293876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293876" w:rsidRDefault="00293876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293876">
        <w:rPr>
          <w:rFonts w:ascii="Arial" w:eastAsia="Times New Roman" w:hAnsi="Arial" w:cs="Arial"/>
          <w:color w:val="000000"/>
          <w:sz w:val="27"/>
          <w:szCs w:val="27"/>
        </w:rPr>
        <w:t>http://studopedia.ru/4_136281_himicheskiy-sostav.html</w:t>
      </w:r>
    </w:p>
    <w:p w:rsidR="00293876" w:rsidRDefault="00293876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293876" w:rsidRDefault="00293876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5.4. Различные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эукариотические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клетки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Times New Roman" w:eastAsia="Times New Roman" w:hAnsi="Times New Roman" w:cs="Times New Roman"/>
          <w:sz w:val="24"/>
          <w:szCs w:val="24"/>
        </w:rPr>
        <w:t>5.2.1. Цитоплазма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В цитоплазме находится целый ряд структур, каждая из которых имеет закономерные особенности строения и поведения в различные периоды жизнедеятельности клетки. Каждая из этих структур – органоидов, или органелл, – обладает определенной функцией. Есть органоиды, свойственные всем клеткам, – митохондрии, клеточный центр, аппарат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, рибосомы, эндоплазматическая сеть, лизосомы, а также органоиды, присущие только определенным типам клеток, – миофибриллы, реснички и ряд других. Органоиды – постоянные, жизненно важные составные части цитоплазмы клеток.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667500" cy="6667500"/>
            <wp:effectExtent l="19050" t="0" r="0" b="0"/>
            <wp:docPr id="2" name="Рисунок 2" descr="http://iknigi.net/books_files/online_html/94519/i_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knigi.net/books_files/online_html/94519/i_0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5.5. Схема строения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эукариотической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клетки: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А – животная, Б – растительная, 1 – ядро с ядрышком, 2 – цитоплазматическая мембрана, 3 – клеточная стенка, 4 –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плазмодесма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, 5,6 – эндоплазматическая сеть, 7 –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пиноцитозная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вакуоль, 8 – аппарат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, 9 – лизосома, 10 – жировые включения, 11 – центриоли, 12 – митохондрии, 13 –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полирибосомы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, 14 – вакуоль, 15 – хлоропласт</w:t>
      </w:r>
      <w:proofErr w:type="gramEnd"/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В цитоплазме откладываются также различные вещества – включения.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Включениями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называют непостоянные структуры цитоплазмы (а иногда и ядра), которые в отличие от органоидов то возникают, то исчезают в процессе жизнедеятельности клетки. Плотные включения присутствуют в форме гранул, жидкие – заключены в вакуоли. В процессе жизнедеятельности в клетках накапливаются продукты обмена веществ (пигменты, белковые гранулы в секреторных клетках) или запасные питательные вещества (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глыбки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гликогена, капли жира).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В основе структурной организации клетки лежит мембранный принцип строения.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Это означает, что клетка в основном построена из мембран. Все 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lastRenderedPageBreak/>
        <w:t>мембраны имеют сходное строение. В настоящее время общепринята модель мозаичного строения мембран (рис. 5.6). В соответствии с этими представлениями биологическая мембрана образована двумя рядами липидов, в которые на разную глубину с наружной и внутренней стороны погружены многочисленные и разнообразные молекулы белков.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4505325" cy="2819400"/>
            <wp:effectExtent l="19050" t="0" r="9525" b="0"/>
            <wp:docPr id="3" name="Рисунок 3" descr="http://iknigi.net/books_files/online_html/94519/i_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knigi.net/books_files/online_html/94519/i_06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5.6. Биологическая мембрана: 1 – белки мембраны, 2 – двойной слой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фосфолипидов</w:t>
      </w:r>
      <w:proofErr w:type="spellEnd"/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Наружная цитоплазматическая мембрана.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Она имеется у всех клеток и отграничивает содержимое цитоплазмы от внешней среды, образуя поверхность клетки. Поверхность живой клетки находится в непрерывном движении. На ней появляются выросты 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впячивания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, она совершает волнообразные колебательные движения, в ней постоянно перемещаются макромолекулы.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Главный вывод из наблюдений за клеточной поверхностью заключается в том, что она неоднородна, структура поверхности в разных ее участках неодинакова, различны и их физиологические свойства. Таким образом, поверхность клетки представляет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собой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морфологическую</w:t>
      </w:r>
      <w:proofErr w:type="spellEnd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 xml:space="preserve"> и функциональную мозаику.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Поверхность клетки обладает высокой прочностью и эластичностью, легко и быстро восстанавливает свою целостность при небольших повреждениях.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667500" cy="3914775"/>
            <wp:effectExtent l="19050" t="0" r="0" b="0"/>
            <wp:docPr id="4" name="Рисунок 4" descr="http://iknigi.net/books_files/online_html/94519/i_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knigi.net/books_files/online_html/94519/i_06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5.7. Процесс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и 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фагоцитоза. Участие лизосом во внутриклеточном пищеварении. (Объяснение в тексте.)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Однако поверхность клетки не сплошная. В цитоплазматической мембране есть многочисленные мельчайшие отверстия – поры, через которые с помощью ферментов внутрь клетки могут проникать ионы и мелкие молекулы. Кроме того, ионы и мелкие молекулы могут попадать в клетку непосредственно через мембрану. Поступление ионов и молекул в клетку – не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пассивная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диффузия, а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активный транспорт,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требующий затрат энергии. Транспорт веществ носит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избирательный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характер. Клеточная мембрана легко проницаема для одних веществ и непроницаема для других. Так, концентрация ионов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+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в клетке всегда выше, чем в окружающей среде. Напротив, ионов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Na</w:t>
      </w:r>
      <w:r w:rsidRPr="00421E0B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+</w:t>
      </w:r>
      <w:proofErr w:type="spellEnd"/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всегда больше в межклеточной жидкости. Избирательная проницаемость клеточной мембраны носит название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proofErr w:type="spellStart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полупроницаемости</w:t>
      </w:r>
      <w:proofErr w:type="gramStart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.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П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омимо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указанных способов химические соединения и твердые частицы могут проникать в клетку путем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proofErr w:type="spellStart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пино</w:t>
      </w:r>
      <w:proofErr w:type="spellEnd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-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и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фагоцитоза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(рис. 5.7). Мембрана клеток образует выпячивания, края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выпячиваний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смыкаются, захватывая межклеточную жидкость (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пиноцитоз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) или твердые частицы (фагоцитоз).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Пиноцитоз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– один из важнейших и основных механизмов проникновения в клетку высокомолекулярных соединений. Размеры образующихся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пиноцитозных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вакуолей от 0,01 до 1,2 мкм (1, 2, 3). Через некоторое время вакуоль погружается в цитоплазму 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отшнуровывается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(4). Существует функциональная связь между вакуолями, доставляющими в клетку различные вещества, и лизосомами (6,7, 8, 9), ферменты которых расщепляют эти вещества.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Таким образом, весь цикл внутриклеточного пищеварения состоит из четырех последовательных фаз: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поступление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веществ путем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ил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и фагоцитоза, их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расщепление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под действием ферментов, выделяемых лизосомами,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перенос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продуктов расщепления в цитоплазму (вследствие изменения проницаемости мембраны вакуолей) и, наконец, выведение наружу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непереваренных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остатков. Сами вакуоли уплотняются и превращаются в мелкие цитоплазматические гранулы.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lastRenderedPageBreak/>
        <w:t>Цитоплазматическая мембрана выполняет еще одну функцию – обеспечивает связь между клетками в тканях многоклеточных организмов как путем образования многочисленных складок и выростов, так и вследствие выделения клетками плотного цементирующего вещества, заполняющего межклеточное пространство.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Эндоплазматическая сеть.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Эндоплазматическая сеть – это органоид, который представляет собой разветвленную сеть каналов и полостей в цитоплазме клетки, расположенную вокруг ядра и образованную мембранами. Особенно много каналов этой сети в клетках с интенсивным обменом веществ. В среднем объем эндоплазматической сети составляет от 30 до 50 % всей клетки.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Различают два вида мембран эндоплазматической сети: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гладкие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и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шероховатые.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На мембранах гладкой эндоплазматической сети находятся ферментные системы, участвующие в жировом и углеводном обмене. Такие мембраны преобладают в клетках сальных желез, где осуществляется синтез жиров, в клетках печени (синтез гликогена), в клетках, богатых запасными питательными веществами (семена растений). Основная функция шероховатых мембран эндоплазматической сети – синтез белков, который осуществляется в рибосомах, прикрепленных к мембранам.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4352925" cy="3524250"/>
            <wp:effectExtent l="19050" t="0" r="9525" b="0"/>
            <wp:docPr id="5" name="Рисунок 5" descr="http://iknigi.net/books_files/online_html/94519/i_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knigi.net/books_files/online_html/94519/i_06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5.8. Схема строения рибосомы. Рибосома, прикрепленная к мембране эндоплазматической сети, обеспечивает процесс трансляции. В ее активном центре происходит взаимодействие антикодона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т-РНК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с кодоном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информационной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(матричной)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и-РНК</w:t>
      </w:r>
      <w:proofErr w:type="spellEnd"/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По каналам транспортируются вещества, в том числе синтезированные на мембранах. Мембраны эндоплазматической сети выполняют еще одну функцию – пространственного разделения ферментных систем, что необходимо для их последовательного вступления в биохимические реакции.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Таким образом,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эндоплазматическая сеть – общая внутриклеточная циркуляционная система, по каналам которой осуществляется транспорт веществ, и на мембранах этих каналов находятся многочисленные ферменты, обеспечивающие жизнедеятельность клетки.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Рибосомы.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Рибосомы представляют собой сферические частицы диаметром 15,0–35,0 нм, состоящие из двух субъединиц (рис. 5.8). Они содержат примерно 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равное количество белков и РНК. Рибосомы имеются во всех клетках, как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прокариотических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, так 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эукариотических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867150" cy="1990725"/>
            <wp:effectExtent l="19050" t="0" r="0" b="0"/>
            <wp:docPr id="6" name="Рисунок 6" descr="http://iknigi.net/books_files/online_html/94519/i_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knigi.net/books_files/online_html/94519/i_07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5.9. Аппарат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: 1 – пузырьки, 2 – цистерны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Рибосомальная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РНК (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) синтезируется в ядре на молекуле ДНК одной или нескольких хромосом в зоне ядрышка. Там же формируются рибосомы, которые затем покидают ядро. В цитоплазме рибосомы могут располагаться свободно или быть прикрепленными к наружной поверхности мембран эндоплазматической сети. В зависимости от типа синтезируемого белка рибосомы могут «работать» поодиночке или объединяться в комплексы –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proofErr w:type="spellStart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полирибосомы</w:t>
      </w:r>
      <w:proofErr w:type="spellEnd"/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В таких комплексах рибосомы связаны одной молекулой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Вспомните, в главе 4 мы рассмотрели механизм биологического синтеза белка. В этом процессе на этапе трансляции важную роль выполняют рибосомы: в их активном центре происходит взаимодействие антикодона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т-РНК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с кодоном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. Вспомним также, что рибосомы передвигаются по молекуле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триплет за триплетом. Следовательно, главная задача рибосом заключается в том, чтобы сделать кодоны РНК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последовательно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доступными для контакта с антикодонами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т-РНК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. Это позволяет всегда реализовывать одну и ту же последовательность нуклеотидов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и-РНК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 одинаковые последовательности аминокислот полипептидных цепей.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Комплекс </w:t>
      </w:r>
      <w:proofErr w:type="spellStart"/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Основной структурный элемент комплекса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– гладкая мембрана, которая образует пакеты уплощенных цистерн, крупные вакуоли или мелкие пузырьки (рис. 5.9).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Синтезированные на мембранах эндоплазматической сети белки, полисахариды, жиры транспортируются к комплексу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, конденсируются внутри его структур и «упаковываются» в виде секрета, готового к выделению, либо используются в самой клетке в процессе ее жизнедеятельности. Здесь же формируются и лизосомы, участвующие во внутриклеточном пищеварении (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. рис. 5.7–5).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610225" cy="2800350"/>
            <wp:effectExtent l="19050" t="0" r="9525" b="0"/>
            <wp:docPr id="7" name="Рисунок 7" descr="http://iknigi.net/books_files/online_html/94519/i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knigi.net/books_files/online_html/94519/i_07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5.10. Схема строения митохондрии: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А – продольный разрез, Б – объемная модель, 1 – наружная мембрана, 2 – внутренняя мембрана, 3 – рибосома, 4 – ДНК, 5 – включения</w:t>
      </w:r>
      <w:proofErr w:type="gramEnd"/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Митохондрии.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Эти органоиды имеются практически во всех типах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эукариотических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клеток одноклеточных и многоклеточных организмов. Всеобщее распространение митохондрий в животном и растительном мире указывает на важную роль, которую они играют в клетке. Митохондрии имеют различную форму – сферических, овальных и цилиндрических телец (рис. 5.10), могут быть нитевидной формы. Размеры их составляют от 0,2 до 1 мкм в диаметре и до 7 мкм в длину. Длина нитевидных форм достигает 15–20 мкм. Количество митохондрий в разных тканях неодинаково и зависит от функциональной активности клетки: их больше там, где интенсивнее синтетические процессы (печень) или велики затраты энергии. Так, митохондрий больше в грудной мышце хорошо летающих птиц, чем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у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нелетающих. Число митохондрий может быстро увеличиваться путем деления, что обусловлено наличием молекулы ДНК и рибосом в их составе. Кольцевая молекула ДНК митохондрий сходна по структуре с хромосомой прокариот.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Стенка митохондрии состоит из двух мембран – наружной и внутренней.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Наружная – гладкая, а от внутренней в глубь органоида отходят перегородки, или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кристы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(от лат.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crista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– гребень).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На мембранах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крист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располагаются многочисленные ферменты, участвующие в энергетическом обмене. В митохондриях мышц гребней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очень много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, они занимают всю внутреннюю полость органоида. В клетках зародыша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кристы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единичны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. Основная функция митохондрий – синтез универсального источника энергии –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АТФ.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Лизосомы.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Лизосомы – небольшие овальные тельца диаметром около 0,4 мкм, окруженные одной трехслойной мембраной. В лизосомах находится около 30 различных ферментов, способных расщеплять белки, нуклеиновые кислоты, полисахариды, липиды и другие вещества. Расщепление веществ с помощью ферментов называется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лизисом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(от греч.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lysis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– расщепление), откуда и происходит название органоида. Лизосомы образуются из структур комплекса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Гольджи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либо непосредственно из эндоплазматической сети. Они приближаются к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пиноцитозным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или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фагоцитозным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вакуолям и изливают в их полость свое содержимое.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Таким образом, одна из особенностей функции лизосом – участие во внутриклеточном переваривании пищевых веществ. Кроме того, лизосомы могут разрушать структуры самой клетки при ее отмирании, в ходе эмбрионального развития, когда происходит замена зародышевых тканей на постоянные (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. гл. 7), и в ряде других случаев. По-видимому, переваривание структур, образованных самой 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lastRenderedPageBreak/>
        <w:t>клеткой, играет важную роль в нормальном обмене веще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ств кл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еток. Однако пока неизвестно, каким образом лизосомы «распознают» внутриклеточный материал, подлежащий разрушению.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Клеточный центр.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Состоит из двух очень маленьких телец цилиндрической формы, расположенных под прямым углом друг к другу (рис. 5.11). Эти тельца называются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центриолями.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Стенка центриоли состоит из 9 пучков, включающих по три микротрубочки, диаметр их ~ 24 нм.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Центриоли относятся к самовоспроизводящимся органоидам цитоплазмы. Их воспроизведение, по-видимому, осуществляется путем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самосборки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из белковых субъединиц.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Клеточный центр играет важную роль в клеточном делении: от центриолей начинается рост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веретена деления</w:t>
      </w:r>
      <w:r w:rsidRPr="00421E0B">
        <w:rPr>
          <w:rFonts w:ascii="Arial" w:eastAsia="Times New Roman" w:hAnsi="Arial" w:cs="Arial"/>
          <w:i/>
          <w:iCs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(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ахроматинового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веретена). Кроме этого, ученые полагают, что ферменты клеточного центра принимают активное участие в процессе перемещения дочерних хромосом к разным полюсам в анафазе митоза (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>. 5.3).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3381375" cy="2438400"/>
            <wp:effectExtent l="19050" t="0" r="9525" b="0"/>
            <wp:docPr id="8" name="Рисунок 8" descr="http://iknigi.net/books_files/online_html/94519/i_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knigi.net/books_files/online_html/94519/i_07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Рис. 5.11. Схема строения клеточного центра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Цитоскелет</w:t>
      </w:r>
      <w:proofErr w:type="spellEnd"/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Одной из отличительных особенностей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эукариотической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клетки является развитие в ее цитоплазме скелетных образований в виде микротрубочек и пучков белковых волокон. Появление внутреннего клеточного скелета считают одним из крупных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ароморфозов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– приобретений, повышающих уровень организации, сопровождавших возникновение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эукариотических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клеток на рубеже архейской и протерозойской эр.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Элементы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цитоскелета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тесно связаны с наружной цитоплазматической мембраной и ядерной оболочкой, образуют сложные переплетения в цитоплазме (рис. 5.12).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Опорные элементы цитоплазмы определяют форму клетки, обеспечивают движение внутриклеточных структур и перемещение всей клетки. В некоторых типах клеток, например у простейших (тип Инфузории, класс Жгутиковые), элементы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цитоскелета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хорошо выражены на протяжении почти всего жизненного цикла. Они занимают постоянное место в цитоплазме и различимы при небольшом увеличении микроскопа или лупы. В других случаях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мобилен – легко перестраивается,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например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у амеб и в клетках многоклеточных животных (лейкоциты), обеспечивая быстрое изменение формы клетки, образование ложноножек и т. д.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Жгутики и реснички.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Это органоиды движения, характерные как для одноклеточных организмов (жгутиковые и инфузории), так и для некоторых клеток многоклеточных организмов (клетки некоторых эпителиев, сперматозоиды). Жгутики 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lastRenderedPageBreak/>
        <w:t>и реснички имеют общий план строения (рис. 5. 13). Большая часть органоида, обращенная в сторону окружающей среды, представляет собой цилиндр, стенку которого образуют 9 пар микротрубочек; в центре расположены две осевые микротрубочки. Эта часть полностью или на большем протяжении покрыта участком наружной цитоплазматической мембраны. В ос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новании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органоидов, в наружном слое цитоплазмы,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расположено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базальное</w:t>
      </w:r>
      <w:proofErr w:type="spellEnd"/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(основное)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i/>
          <w:iCs/>
          <w:color w:val="000000"/>
          <w:sz w:val="27"/>
          <w:szCs w:val="27"/>
        </w:rPr>
        <w:t>тельце,</w:t>
      </w:r>
      <w:r w:rsidRPr="00421E0B">
        <w:rPr>
          <w:rFonts w:ascii="Arial" w:eastAsia="Times New Roman" w:hAnsi="Arial" w:cs="Arial"/>
          <w:color w:val="000000"/>
          <w:sz w:val="27"/>
        </w:rPr>
        <w:t> </w:t>
      </w:r>
      <w:r w:rsidRPr="00421E0B">
        <w:rPr>
          <w:rFonts w:ascii="Arial" w:eastAsia="Times New Roman" w:hAnsi="Arial" w:cs="Arial"/>
          <w:color w:val="000000"/>
          <w:sz w:val="27"/>
          <w:szCs w:val="27"/>
        </w:rPr>
        <w:t>в котором к каждой паре микротрубочек, образующих наружную часть жгутика или реснички, прибавляется еще одна короткая микротрубочка. Таким образом, базальное тельце оказывается образованным из девяти триад микротрубочек и имеет сходство с компонентом клеточного центра – центриолью. Движение жгутиков и ресничек обусловлено скольжением микротрубочек каждой пары друг относительно друга, при котором затрачивается большое количество энергии в виде АТФ.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667500" cy="5581650"/>
            <wp:effectExtent l="19050" t="0" r="0" b="0"/>
            <wp:docPr id="17" name="Рисунок 17" descr="http://iknigi.net/books_files/online_html/94519/i_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knigi.net/books_files/online_html/94519/i_07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Рис. 5.12.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: 1,2,3 – элементы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цитоскелета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, 4 – мембрана, 5 – ЭПС, 6 – митохондрия</w:t>
      </w:r>
    </w:p>
    <w:p w:rsidR="00421E0B" w:rsidRPr="00421E0B" w:rsidRDefault="00421E0B" w:rsidP="00421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667000" cy="3043443"/>
            <wp:effectExtent l="19050" t="0" r="0" b="0"/>
            <wp:docPr id="18" name="Рисунок 18" descr="http://iknigi.net/books_files/online_html/94519/i_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knigi.net/books_files/online_html/94519/i_07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Рис. 5.13. Схема строения жгутика: 1 – наружная часть, 2 – поперечный разрез жгутика на уровне 5, 3 – наружная цитоплазматическая мембрана, 4 – базальное тельце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Опорные точки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1. В основе строения клетки лежит мембранный принцип организации.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2. Цитоплазма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эукариотической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клетки разделена на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отдельные специализированные на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выполнении определенных функций отделы –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компартменты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3. Органоиды являются структурными специализированными отделами клетки.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>4. Ряд органоидов клетки обладает способностью к самовоспроизведению, в основе которого лежит редупликация кольцевой молекулы ДНК, входящей в их состав.</w:t>
      </w:r>
    </w:p>
    <w:p w:rsidR="00421E0B" w:rsidRPr="00421E0B" w:rsidRDefault="00421E0B" w:rsidP="00421E0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5. Центриоли, а также базальные тельца жгутиков и ресничек способны к воспроизведению путем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самосборки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421E0B" w:rsidRPr="00421E0B" w:rsidRDefault="00421E0B" w:rsidP="00421E0B">
      <w:pPr>
        <w:shd w:val="clear" w:color="auto" w:fill="FFFFFF"/>
        <w:spacing w:after="10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6. В отличие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от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прокариот</w:t>
      </w:r>
      <w:proofErr w:type="gram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у всех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эукариотических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 xml:space="preserve"> клеток имеется </w:t>
      </w:r>
      <w:proofErr w:type="spellStart"/>
      <w:r w:rsidRPr="00421E0B">
        <w:rPr>
          <w:rFonts w:ascii="Arial" w:eastAsia="Times New Roman" w:hAnsi="Arial" w:cs="Arial"/>
          <w:color w:val="000000"/>
          <w:sz w:val="27"/>
          <w:szCs w:val="27"/>
        </w:rPr>
        <w:t>цитоскелет</w:t>
      </w:r>
      <w:proofErr w:type="spellEnd"/>
      <w:r w:rsidRPr="00421E0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C94">
        <w:rPr>
          <w:rFonts w:ascii="Times New Roman" w:eastAsia="Times New Roman" w:hAnsi="Times New Roman" w:cs="Times New Roman"/>
          <w:sz w:val="24"/>
          <w:szCs w:val="24"/>
        </w:rPr>
        <w:t>5.2.2. Клеточное ядро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Ядро – важнейшая составная часть клетки. Клеточное ядро содержит ДНК, т. е. гены, и, благодаря этому, выполняет две главные функции: 1) хранения и воспроизведения генетической информации и 2) регуляции процессов обмена веществ, протекающих в клетке.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Безъядерная клетка не может долго существовать, и ядро тоже не способно к самостоятельному существованию, поэтому цитоплазма и ядро образуют взаимозависимую систему. Большинство клеток имеет одно ядро. Нередко можно наблюдать 2–3 ядра в одной клетке, например в клетках печени. Известны и многоядерные клетки, причем число ядер может достигать нескольких десятков (рис. 5.14). Форма ядра зависит большей частью от формы клетки, она может быть и совершенно неправильной (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. рис. 5.4). Различают ядра шаровидные, многолопастные.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Впячивания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и выросты ядерной оболочки значительно увеличивают поверхность ядра и тем самым усиливают связь ядерных и цитоплазматических структур и веществ (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</w:rPr>
        <w:t>. рис. 5.5).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952875" cy="2632296"/>
            <wp:effectExtent l="19050" t="0" r="9525" b="0"/>
            <wp:docPr id="21" name="Рисунок 21" descr="http://iknigi.net/books_files/online_html/94519/i_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knigi.net/books_files/online_html/94519/i_07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3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Рис. 5.14. Лягушачья опалина: 1 – ядра</w:t>
      </w:r>
    </w:p>
    <w:p w:rsidR="00DC7C94" w:rsidRPr="00DC7C94" w:rsidRDefault="00DC7C94" w:rsidP="0042480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C7C94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Строение ядра.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>Ядро окружено оболочкой, которая состоит из двух мембран, имеющих типичное строение (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</w:rPr>
        <w:t>. рис. 5.6). Наружная ядерная мембрана с поверхности, обращенной в цитоплазму, покрыта рибосомами, внутренняя мембрана гладкая.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Ядерная оболочка – часть мембранной системы клетки. Выросты внешней ядерной мембраны соединяются с каналами эндоплазматической сети, образуя единую систему сообщающихся каналов. Обмен веществ между ядром и цитоплазмой осуществляется двумя основными путями. Во-первых, ядерная оболочка пронизана многочисленными порами, через которые происходит обмен молекулами между ядром и цитоплазмой. Во-вторых, вещества из ядра в цитоплазму и обратно могут попадать вследствие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отшнуровывания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впячиваний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и выростов ядерной оболочки (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см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</w:rPr>
        <w:t>. рис. 5.5). Несмотря на активный обмен веществами между ядром и цитоплазмой, ядерная оболочка отграничивает ядерное содержимое от цитоплазмы, обеспечивая тем самым различия в химическом составе ядерного сока и цитоплазмы. Это необходимо для нормального функционирования ядерных структур.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Содержимое ядра подразделяют на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i/>
          <w:iCs/>
          <w:color w:val="000000"/>
          <w:sz w:val="27"/>
          <w:szCs w:val="27"/>
        </w:rPr>
        <w:t>ядерный сок, хроматин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>и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i/>
          <w:iCs/>
          <w:color w:val="000000"/>
          <w:sz w:val="27"/>
          <w:szCs w:val="27"/>
        </w:rPr>
        <w:t>ядрышко.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В живой клетке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7"/>
          <w:szCs w:val="27"/>
        </w:rPr>
        <w:t>ядерный сок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выглядит бесструктурной массой, заполняющей промежутки между структурами ядра. В состав ядерного сока входят различные белки, в том числе большинство ферментов ядра, белки хроматина и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рибосомальные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белки. В ядерном соке находятся также свободные нуклеотиды, необходимые для построения молекул ДНК и РНК, аминокислоты, все виды РНК, а также продукты деятельности ядрышка и хроматина, транспортируемые затем из ядра в цитоплазму.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b/>
          <w:bCs/>
          <w:color w:val="000000"/>
          <w:sz w:val="27"/>
          <w:szCs w:val="27"/>
        </w:rPr>
        <w:t>Хроматином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(от греч.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chroma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– окраска, цвет) называют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глыбки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, гранулы и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сетевидные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структуры ядра, интенсивно окрашивающиеся некоторыми красителями и отличающиеся по форме от ядрышка. Хроматин содержит ДНК и белки и представляет собой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спирализованные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и уплотненные участки хромосом.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Спирализованные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участки хромосом в генетическом отношении неактивны.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Свою специфическую функцию – передачу генетической информации – могут осуществлять только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деспирализованные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– раскрученные участки хромосом, которые в силу своей малой толщины не видны в световой микроскоп.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В делящихся клетках все хромосомы сильно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спирализуются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, укорачиваются и приобретают компактные размеры и форму.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proofErr w:type="spellStart"/>
      <w:r w:rsidRPr="00DC7C94">
        <w:rPr>
          <w:rFonts w:ascii="Arial" w:eastAsia="Times New Roman" w:hAnsi="Arial" w:cs="Arial"/>
          <w:i/>
          <w:iCs/>
          <w:color w:val="000000"/>
          <w:sz w:val="27"/>
          <w:szCs w:val="27"/>
        </w:rPr>
        <w:t>Хромосомой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>называют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самостоятельные ядерные структуры, имеющие плечи и первичную перетяжку. Форма хромосом зависит от положения так называемой первичной перетяжки, или</w:t>
      </w:r>
      <w:r w:rsidRPr="00DC7C94">
        <w:rPr>
          <w:rFonts w:ascii="Arial" w:eastAsia="Times New Roman" w:hAnsi="Arial" w:cs="Arial"/>
          <w:color w:val="000000"/>
          <w:sz w:val="27"/>
        </w:rPr>
        <w:t> </w:t>
      </w:r>
      <w:proofErr w:type="spellStart"/>
      <w:r w:rsidRPr="00DC7C94">
        <w:rPr>
          <w:rFonts w:ascii="Arial" w:eastAsia="Times New Roman" w:hAnsi="Arial" w:cs="Arial"/>
          <w:i/>
          <w:iCs/>
          <w:color w:val="000000"/>
          <w:sz w:val="27"/>
          <w:szCs w:val="27"/>
        </w:rPr>
        <w:t>центромеры</w:t>
      </w:r>
      <w:proofErr w:type="spellEnd"/>
      <w:r w:rsidRPr="00DC7C94">
        <w:rPr>
          <w:rFonts w:ascii="Arial" w:eastAsia="Times New Roman" w:hAnsi="Arial" w:cs="Arial"/>
          <w:i/>
          <w:iCs/>
          <w:color w:val="000000"/>
          <w:sz w:val="27"/>
          <w:szCs w:val="27"/>
        </w:rPr>
        <w:t>,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 – области, к которой во время деления клетки (митоза) 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прикрепляются нити веретена деления.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Центромера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делит хромосому на два плеча. Расположение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центромеры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определяет три основных типа хромосом: 1) равноплечие – с плечами равной или почти равной длины; 2) неравноплечие – с плечами неравной длины; 3) палочковидные – с одним длинным и вторым очень коротким, иногда с трудом обнаруживаемым плечом. Выделяют еще точечные хромосомы с очень короткими плечами (рис. 5.15).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5162550" cy="4128485"/>
            <wp:effectExtent l="19050" t="0" r="0" b="0"/>
            <wp:docPr id="22" name="Рисунок 22" descr="http://iknigi.net/books_files/online_html/94519/i_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knigi.net/books_files/online_html/94519/i_07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12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Рис. 5.15. Строение хромосом: 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А – типы хромосом: 1 – палочковидная, 2 – равноплечая, 3 – равноплечая, Б, В – тонкое строение хромосом: 1 –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цетромера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, 2 – спирально закрученная нить ДНК, 3 – хроматиды</w:t>
      </w:r>
      <w:proofErr w:type="gramEnd"/>
    </w:p>
    <w:p w:rsidR="00DC7C94" w:rsidRPr="00DC7C94" w:rsidRDefault="00DC7C94" w:rsidP="0042480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br/>
        <w:t>Изучение хромосом позволило установить следующие факты.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1. Во всех соматических клетках любого растительного или животного организма число хромосом одинаково.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2. Половые клетки всегда содержат вдвое меньше хромосом, чем соматические клетки данного вида организма.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3. У всех организмов, относящихся к одному виду, число хромосом в клетках одинаково.</w:t>
      </w:r>
    </w:p>
    <w:p w:rsidR="00DC7C94" w:rsidRPr="00DC7C94" w:rsidRDefault="00424809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665480</wp:posOffset>
            </wp:positionV>
            <wp:extent cx="4105275" cy="1866900"/>
            <wp:effectExtent l="19050" t="0" r="9525" b="0"/>
            <wp:wrapSquare wrapText="bothSides"/>
            <wp:docPr id="9" name="Рисунок 23" descr="http://iknigi.net/books_files/online_html/94519/i_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knigi.net/books_files/online_html/94519/i_07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7C94" w:rsidRPr="00DC7C94">
        <w:rPr>
          <w:rFonts w:ascii="Arial" w:eastAsia="Times New Roman" w:hAnsi="Arial" w:cs="Arial"/>
          <w:color w:val="000000"/>
          <w:sz w:val="27"/>
          <w:szCs w:val="27"/>
        </w:rPr>
        <w:t>Число хромосом не зависит от уровня организации и не всегда указывает на родство: одно и то же число их может быть у очень далеких друг от друга систематических групп и может сильно отличаться у близких по происхождению видов.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Рис. 5.16. Кариотип человека: А – мужчины, Б – женщины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Таким образом, само по себе число хромосом не является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видоспецифическим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признаком. Однако 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характеристика хромосомного набора в целом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видоспецифична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, т. е. свойственна только одному какому-то виду организмов растений или животных.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Совокупность количественных (число и размеры) и качественных (форма) признаков хромосомного набора соматической клетки называют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кариотипом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(рис. 5.16).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Число хромосом в кариотипе большинства видов живых организмов четное. </w:t>
      </w:r>
      <w:proofErr w:type="gram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Это объясняется тем, что в соматических клетках находятся две одинаковые по форме и размеру хромосомы – одна из отцовского организма, вторая – из материнского.</w:t>
      </w:r>
      <w:proofErr w:type="gram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 Хромосомы, одинаковые по форме и размеру и несущие одинаковые гены, называют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гомологичными.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>Хромосомный набор соматической клетки, в котором каждая хромосома имеет пару, носит название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двойного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диплоидного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и обозначается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Pr="00DC7C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. Количество ДНК, соответствующее диплоидному набору хромосом, обозначают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Pr="00DC7C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Из каждой пары гомологичных хромосом в половые клетки попадает только одна, и поэтому хромосомный набор гамет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называют</w:t>
      </w:r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одинарным</w:t>
      </w:r>
      <w:proofErr w:type="spellEnd"/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или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гаплоидным</w:t>
      </w:r>
      <w:proofErr w:type="gramEnd"/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Кариотип таких клеток обозначается как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Pr="00DC7C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Pr="00DC7C9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c.</w:t>
      </w:r>
    </w:p>
    <w:p w:rsidR="00DC7C94" w:rsidRPr="00DC7C94" w:rsidRDefault="00DC7C94" w:rsidP="004248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>Диплоидное число хромосом у животных и растений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2480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245709" cy="4161947"/>
            <wp:effectExtent l="19050" t="0" r="0" b="0"/>
            <wp:docPr id="24" name="Рисунок 24" descr="http://iknigi.net/books_files/online_html/94519/i_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knigi.net/books_files/online_html/94519/i_080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050" cy="416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94" w:rsidRPr="00DC7C94" w:rsidRDefault="00DC7C94" w:rsidP="004248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br/>
        <w:t xml:space="preserve">После завершения деления клетки хромосомы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деспирализуются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, и в ядрах образовавшихся дочерних клеток снова становятся видимыми только тонкая сеточка и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глыбки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 хроматина.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>Третья характерная для ядра клетки структура –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ядрышко.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>Оно представляет собой плотное округлое тельце, погруженное в ядерный сок (</w:t>
      </w:r>
      <w:proofErr w:type="gram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см</w:t>
      </w:r>
      <w:proofErr w:type="gram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. рис. 5.5). В ядрах разных клеток, а также в ядре одной и той же клетки в зависимости от ее функционального состояния число ядрышек может колебаться от 1 до 5–7 и более. Количество ядрышек может превышать число хромосом в наборе; это происходит за счет избирательной редупликации генов, отвечающих за синтез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. Ядрышки есть только в неделящихся ядрах, во время митоза они исчезают вследствие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спирализации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 хромосом и выхода всех ранее образованных рибосом в цитоплазму, а после завершения деления возникают вновь.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Ядрышко не является самостоятельной структурой ядра. Оно образуется вокруг участка хромосомы, в котором закодирована структура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 (рис. 5.17). Этот участок хромосомы – ген – носит название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>ядрышкового</w:t>
      </w:r>
      <w:proofErr w:type="spellEnd"/>
      <w:r w:rsidRPr="00DC7C94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организатора</w:t>
      </w:r>
      <w:r w:rsidRPr="00424809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DC7C94">
        <w:rPr>
          <w:rFonts w:ascii="Arial" w:eastAsia="Times New Roman" w:hAnsi="Arial" w:cs="Arial"/>
          <w:color w:val="000000"/>
          <w:sz w:val="24"/>
          <w:szCs w:val="24"/>
        </w:rPr>
        <w:t xml:space="preserve">(ЯО), и на нем происходит синтез </w:t>
      </w:r>
      <w:proofErr w:type="spellStart"/>
      <w:r w:rsidRPr="00DC7C94">
        <w:rPr>
          <w:rFonts w:ascii="Arial" w:eastAsia="Times New Roman" w:hAnsi="Arial" w:cs="Arial"/>
          <w:color w:val="000000"/>
          <w:sz w:val="24"/>
          <w:szCs w:val="24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461926" cy="3440199"/>
            <wp:effectExtent l="19050" t="0" r="5174" b="0"/>
            <wp:docPr id="25" name="Рисунок 25" descr="http://iknigi.net/books_files/online_html/94519/i_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knigi.net/books_files/online_html/94519/i_08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96" cy="344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Рис. 5.17. Схема строения ядрышка: 1 – белки, 2 – субъединицы рибосом</w:t>
      </w:r>
    </w:p>
    <w:p w:rsidR="00DC7C94" w:rsidRPr="00DC7C94" w:rsidRDefault="00DC7C94" w:rsidP="00DC7C9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br/>
        <w:t xml:space="preserve">Кроме накопления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, в ядрышке формируются субъединицы рибосом, которые потом перемещаются в цитоплазму и, объединяясь при участии катионов Са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2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  <w:vertAlign w:val="superscript"/>
        </w:rPr>
        <w:t>+</w:t>
      </w:r>
      <w:r w:rsidRPr="00DC7C94">
        <w:rPr>
          <w:rFonts w:ascii="Arial" w:eastAsia="Times New Roman" w:hAnsi="Arial" w:cs="Arial"/>
          <w:color w:val="000000"/>
          <w:sz w:val="27"/>
          <w:szCs w:val="27"/>
        </w:rPr>
        <w:t>, формируют целостные рибосомы, способные принимать участие в биосинтезе белка.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Таким образом, ядрышко – это скопление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и рибосом на разных этапах формирования, в основе которого лежит участок хромосомы, несущий ген –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ядрышковый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организатор, в котором заключена наследственная информация о структуре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Опорные точки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1. Ядро клетки является центром управления ее жизнедеятельностью.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2. Наследственный материал клетки заключен в хромосомах.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3. Хромосомами называют самостоятельные ядерные структуры, состоящие из плеч и первичной перетяжки.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4. При максимальной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спирализации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ДНК хромосомы можно наблюдать в световой микроскоп как вытянутые, хорошо окрашиваемые тельца.</w:t>
      </w:r>
    </w:p>
    <w:p w:rsidR="00DC7C94" w:rsidRPr="00DC7C94" w:rsidRDefault="00DC7C94" w:rsidP="00DC7C94">
      <w:pPr>
        <w:shd w:val="clear" w:color="auto" w:fill="FFFFFF"/>
        <w:spacing w:after="10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5. В неделящейся клетке можно видеть ядрышко – скопление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, белков и субъединиц рибосом, в основе </w:t>
      </w:r>
      <w:proofErr w:type="gram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которого</w:t>
      </w:r>
      <w:proofErr w:type="gram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лежит участок хромосомы, ответственный за структуру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р-РНК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b/>
          <w:bCs/>
          <w:color w:val="000000"/>
          <w:sz w:val="27"/>
          <w:szCs w:val="27"/>
        </w:rPr>
        <w:t>Вопросы для повторения и задания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1. Опишите строение ядра </w:t>
      </w:r>
      <w:proofErr w:type="spellStart"/>
      <w:r w:rsidRPr="00DC7C94">
        <w:rPr>
          <w:rFonts w:ascii="Arial" w:eastAsia="Times New Roman" w:hAnsi="Arial" w:cs="Arial"/>
          <w:color w:val="000000"/>
          <w:sz w:val="27"/>
          <w:szCs w:val="27"/>
        </w:rPr>
        <w:t>эукариотической</w:t>
      </w:r>
      <w:proofErr w:type="spellEnd"/>
      <w:r w:rsidRPr="00DC7C94">
        <w:rPr>
          <w:rFonts w:ascii="Arial" w:eastAsia="Times New Roman" w:hAnsi="Arial" w:cs="Arial"/>
          <w:color w:val="000000"/>
          <w:sz w:val="27"/>
          <w:szCs w:val="27"/>
        </w:rPr>
        <w:t xml:space="preserve"> клетки.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2. Что такое ядрышко?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3. Как осуществляется обмен веществ между ядром и цитоплазмой?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4. Что такое хроматин?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5. Как устроены и из чего состоят хромосомы?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6. Как соотносится число хромосом в соматических и половых клетках?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7. Какие хромосомы называют гомологичными?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8. Что такое кариотип? Дайте определение.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9. Какой хромосомный набор называют гаплоидным? Диплоидным?</w:t>
      </w:r>
    </w:p>
    <w:p w:rsidR="00DC7C94" w:rsidRPr="00DC7C94" w:rsidRDefault="00DC7C94" w:rsidP="00DC7C94">
      <w:pPr>
        <w:shd w:val="clear" w:color="auto" w:fill="FFFFFF"/>
        <w:spacing w:after="100" w:line="240" w:lineRule="auto"/>
        <w:ind w:firstLine="30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C7C94">
        <w:rPr>
          <w:rFonts w:ascii="Arial" w:eastAsia="Times New Roman" w:hAnsi="Arial" w:cs="Arial"/>
          <w:color w:val="000000"/>
          <w:sz w:val="27"/>
          <w:szCs w:val="27"/>
        </w:rPr>
        <w:t>10. Вспомните строение хромосомы бактерий и сформулируйте ее отличия от хромосомы эукариот.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C7C94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Терминология</w:t>
      </w: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324600" cy="4276725"/>
            <wp:effectExtent l="19050" t="0" r="0" b="0"/>
            <wp:docPr id="26" name="Рисунок 26" descr="http://iknigi.net/books_files/online_html/94519/i_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knigi.net/books_files/online_html/94519/i_08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57" cy="42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C94" w:rsidRPr="00DC7C94" w:rsidRDefault="00DC7C94" w:rsidP="00DC7C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C94" w:rsidRPr="00DC7C94" w:rsidRDefault="00DC7C94" w:rsidP="00DC7C94">
      <w:pPr>
        <w:shd w:val="clear" w:color="auto" w:fill="FFFFFF"/>
        <w:spacing w:after="0" w:line="240" w:lineRule="auto"/>
        <w:ind w:firstLine="30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6130986" cy="5362575"/>
            <wp:effectExtent l="19050" t="0" r="3114" b="0"/>
            <wp:docPr id="27" name="Рисунок 27" descr="http://iknigi.net/books_files/online_html/94519/i_0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knigi.net/books_files/online_html/94519/i_083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345" cy="536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B0E" w:rsidRDefault="00E65B0E"/>
    <w:p w:rsidR="006156D6" w:rsidRDefault="006156D6"/>
    <w:p w:rsidR="006156D6" w:rsidRPr="006156D6" w:rsidRDefault="006156D6" w:rsidP="0061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6D6">
        <w:rPr>
          <w:rFonts w:ascii="Arial" w:eastAsia="Times New Roman" w:hAnsi="Arial" w:cs="Arial"/>
          <w:b/>
          <w:bCs/>
          <w:color w:val="000000"/>
          <w:sz w:val="31"/>
          <w:szCs w:val="31"/>
          <w:shd w:val="clear" w:color="auto" w:fill="FFFFFF"/>
        </w:rPr>
        <w:lastRenderedPageBreak/>
        <w:t>5.4. Особенности строения растительной клетки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В растительной клетке есть ядро и все органоиды, свойственные и животной клетке: эндоплазматическая сеть, рибосомы, митохондрии, аппарат </w:t>
      </w:r>
      <w:proofErr w:type="spell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Гольджи</w:t>
      </w:r>
      <w:proofErr w:type="spell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. </w:t>
      </w:r>
      <w:proofErr w:type="gram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Вместе с тем она характеризуется существенными особенностями строения (см. рис. 5.5), отличаясь от животной клетки следующими признаками: 1)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прочной клеточной стенкой значительной толщины;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color w:val="000000"/>
          <w:sz w:val="31"/>
          <w:szCs w:val="31"/>
        </w:rPr>
        <w:t>2)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особыми органоидами – пластидами, в которых происходит первичный синтез органических веществ из минеральных за счет энергии света;</w:t>
      </w:r>
      <w:r w:rsidRPr="006156D6">
        <w:rPr>
          <w:rFonts w:ascii="Arial" w:eastAsia="Times New Roman" w:hAnsi="Arial" w:cs="Arial"/>
          <w:i/>
          <w:iCs/>
          <w:color w:val="000000"/>
          <w:sz w:val="31"/>
        </w:rPr>
        <w:t> </w:t>
      </w:r>
      <w:r w:rsidRPr="006156D6">
        <w:rPr>
          <w:rFonts w:ascii="Arial" w:eastAsia="Times New Roman" w:hAnsi="Arial" w:cs="Arial"/>
          <w:color w:val="000000"/>
          <w:sz w:val="31"/>
          <w:szCs w:val="31"/>
        </w:rPr>
        <w:t>3)</w:t>
      </w:r>
      <w:r w:rsidRPr="006156D6">
        <w:rPr>
          <w:rFonts w:ascii="Arial" w:eastAsia="Times New Roman" w:hAnsi="Arial" w:cs="Arial"/>
          <w:i/>
          <w:iCs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развитой системой вакуолей, в значительной мере обусловливающих осмотические свойства клеток.</w:t>
      </w:r>
      <w:proofErr w:type="gramEnd"/>
    </w:p>
    <w:p w:rsidR="006156D6" w:rsidRPr="006156D6" w:rsidRDefault="006156D6" w:rsidP="0061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center"/>
        <w:rPr>
          <w:rFonts w:ascii="Arial" w:eastAsia="Times New Roman" w:hAnsi="Arial" w:cs="Arial"/>
          <w:color w:val="000000"/>
          <w:sz w:val="31"/>
          <w:szCs w:val="31"/>
        </w:rPr>
      </w:pPr>
      <w:r>
        <w:rPr>
          <w:rFonts w:ascii="Arial" w:eastAsia="Times New Roman" w:hAnsi="Arial" w:cs="Arial"/>
          <w:noProof/>
          <w:color w:val="000000"/>
          <w:sz w:val="31"/>
          <w:szCs w:val="31"/>
        </w:rPr>
        <w:drawing>
          <wp:inline distT="0" distB="0" distL="0" distR="0">
            <wp:extent cx="6565900" cy="4516755"/>
            <wp:effectExtent l="19050" t="0" r="6350" b="0"/>
            <wp:docPr id="35" name="Рисунок 35" descr="http://iknigi.net/books_files/online_html/94519/i_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knigi.net/books_files/online_html/94519/i_090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451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Рис. 5.22. Схема строения хлоропласта: 1 – наружная мембрана, 2 – внутренняя мембрана, 3 – граны, 4 – кольцевая молекула ДНК, 5 – рибосомы, 6 – зерна крахмала, 7 – строма, 8 – фрагмент </w:t>
      </w:r>
      <w:proofErr w:type="spell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тилакоида</w:t>
      </w:r>
      <w:proofErr w:type="spell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 граны</w:t>
      </w:r>
    </w:p>
    <w:p w:rsidR="006156D6" w:rsidRPr="006156D6" w:rsidRDefault="006156D6" w:rsidP="00615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br/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>Растительная клетка, как и животная, окружена цитоплазматической мембраной, но, кроме нее, ограничена толстой, состоящей из целлюлозы клеточной стенкой, которой нет у животных. Клеточная стенка имеет поры, через которые каналы эндоплазматической сети соседних клеток сообщаются друг с другом.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Преобладание синтетических </w:t>
      </w:r>
      <w:proofErr w:type="gram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процессов над процессами</w:t>
      </w:r>
      <w:proofErr w:type="gram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 освобождения энергии – одна из наиболее характерных особенностей обмена веществ растительных организмов. Первичный синтез углеводов из неорганических веществ осуществляется в пластидах.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lastRenderedPageBreak/>
        <w:t>Различают три вида пластид: 1)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лейкопласты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color w:val="000000"/>
          <w:sz w:val="31"/>
          <w:szCs w:val="31"/>
        </w:rPr>
        <w:t>– бесцветные пластиды, в которых из моносахаридов и дисахаридов синтезируется крахмал (есть лейкопласты, запасающие белки или жиры); 2)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хлоропласты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color w:val="000000"/>
          <w:sz w:val="31"/>
          <w:szCs w:val="31"/>
        </w:rPr>
        <w:t>– зеленые пластиды, содержащие пигмент хлорофилл, где осуществляется фотосинтез (рис. 5.22); 3)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i/>
          <w:iCs/>
          <w:color w:val="000000"/>
          <w:sz w:val="31"/>
          <w:szCs w:val="31"/>
        </w:rPr>
        <w:t>хромопласты,</w:t>
      </w:r>
      <w:r w:rsidRPr="006156D6">
        <w:rPr>
          <w:rFonts w:ascii="Arial" w:eastAsia="Times New Roman" w:hAnsi="Arial" w:cs="Arial"/>
          <w:color w:val="000000"/>
          <w:sz w:val="31"/>
        </w:rPr>
        <w:t> </w:t>
      </w: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включающие различные пигменты из группы </w:t>
      </w:r>
      <w:proofErr w:type="spell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каротиноидов</w:t>
      </w:r>
      <w:proofErr w:type="spellEnd"/>
      <w:r w:rsidRPr="006156D6">
        <w:rPr>
          <w:rFonts w:ascii="Arial" w:eastAsia="Times New Roman" w:hAnsi="Arial" w:cs="Arial"/>
          <w:color w:val="000000"/>
          <w:sz w:val="31"/>
          <w:szCs w:val="31"/>
        </w:rPr>
        <w:t>, обусловливающих яркую окраску цветков и плодов. Пластиды могут превращаться друг в друга. Они содержат ДНК и РНК, и увеличение их количества осуществляется делением надвое.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Вакуоли окружены мембраной и развиваются из цистерн эндоплазматической сети. Вакуоли содержат в растворенном виде белки, углеводы, низкомолекулярные продукты синтеза, витамины, различные соли. Осмотическое давление, создаваемое растворенными в </w:t>
      </w:r>
      <w:proofErr w:type="spell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вакуолярном</w:t>
      </w:r>
      <w:proofErr w:type="spell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 соке веществами, приводит к тому, что в клетку поступает вода, которая обусловливает тургор – напряженное состояние клеточной стенки. Тургор и толстые упругие стенки обеспечивают прочность растений к статическим и динамическим нагрузкам.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b/>
          <w:bCs/>
          <w:color w:val="000000"/>
          <w:sz w:val="31"/>
          <w:szCs w:val="31"/>
        </w:rPr>
        <w:t>Опорные точки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1. В клетках растительного организма преобладают синтетические </w:t>
      </w:r>
      <w:proofErr w:type="gram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процессы над реакциями</w:t>
      </w:r>
      <w:proofErr w:type="gram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 высвобождения энергии.</w:t>
      </w:r>
    </w:p>
    <w:p w:rsidR="006156D6" w:rsidRPr="006156D6" w:rsidRDefault="006156D6" w:rsidP="006156D6">
      <w:pPr>
        <w:shd w:val="clear" w:color="auto" w:fill="FFFFFF"/>
        <w:spacing w:after="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2. Хорошо развитая </w:t>
      </w:r>
      <w:proofErr w:type="spellStart"/>
      <w:r w:rsidRPr="006156D6">
        <w:rPr>
          <w:rFonts w:ascii="Arial" w:eastAsia="Times New Roman" w:hAnsi="Arial" w:cs="Arial"/>
          <w:color w:val="000000"/>
          <w:sz w:val="31"/>
          <w:szCs w:val="31"/>
        </w:rPr>
        <w:t>вакуолярная</w:t>
      </w:r>
      <w:proofErr w:type="spellEnd"/>
      <w:r w:rsidRPr="006156D6">
        <w:rPr>
          <w:rFonts w:ascii="Arial" w:eastAsia="Times New Roman" w:hAnsi="Arial" w:cs="Arial"/>
          <w:color w:val="000000"/>
          <w:sz w:val="31"/>
          <w:szCs w:val="31"/>
        </w:rPr>
        <w:t xml:space="preserve"> сеть обеспечивает явление тургора, в основе которого лежат процессы осмотического поступления воды в клетку.</w:t>
      </w:r>
    </w:p>
    <w:p w:rsidR="006156D6" w:rsidRPr="006156D6" w:rsidRDefault="006156D6" w:rsidP="006156D6">
      <w:pPr>
        <w:shd w:val="clear" w:color="auto" w:fill="FFFFFF"/>
        <w:spacing w:after="100" w:line="240" w:lineRule="auto"/>
        <w:ind w:firstLine="347"/>
        <w:jc w:val="both"/>
        <w:rPr>
          <w:rFonts w:ascii="Arial" w:eastAsia="Times New Roman" w:hAnsi="Arial" w:cs="Arial"/>
          <w:color w:val="000000"/>
          <w:sz w:val="31"/>
          <w:szCs w:val="31"/>
        </w:rPr>
      </w:pPr>
      <w:r w:rsidRPr="006156D6">
        <w:rPr>
          <w:rFonts w:ascii="Arial" w:eastAsia="Times New Roman" w:hAnsi="Arial" w:cs="Arial"/>
          <w:color w:val="000000"/>
          <w:sz w:val="31"/>
          <w:szCs w:val="31"/>
        </w:rPr>
        <w:t>3. Митотическое деление клеток у большинства растений протекает без участия клеточного центра.</w:t>
      </w:r>
    </w:p>
    <w:p w:rsidR="006156D6" w:rsidRDefault="006156D6"/>
    <w:sectPr w:rsidR="006156D6" w:rsidSect="00DC7C94">
      <w:pgSz w:w="11906" w:h="16838"/>
      <w:pgMar w:top="426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21E0B"/>
    <w:rsid w:val="00293876"/>
    <w:rsid w:val="00421E0B"/>
    <w:rsid w:val="00424809"/>
    <w:rsid w:val="006156D6"/>
    <w:rsid w:val="00913E09"/>
    <w:rsid w:val="00DC7C94"/>
    <w:rsid w:val="00E6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1E0B"/>
  </w:style>
  <w:style w:type="paragraph" w:styleId="a4">
    <w:name w:val="Balloon Text"/>
    <w:basedOn w:val="a"/>
    <w:link w:val="a5"/>
    <w:uiPriority w:val="99"/>
    <w:semiHidden/>
    <w:unhideWhenUsed/>
    <w:rsid w:val="0042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6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6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0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3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3982</Words>
  <Characters>22698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2016-12-06T13:55:00Z</dcterms:created>
  <dcterms:modified xsi:type="dcterms:W3CDTF">2016-12-08T15:59:00Z</dcterms:modified>
</cp:coreProperties>
</file>